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EB9D3" w14:textId="77777777" w:rsidR="00D70855" w:rsidRPr="00D70855" w:rsidRDefault="00D70855" w:rsidP="00D70855">
      <w:pPr>
        <w:widowControl w:val="0"/>
        <w:autoSpaceDE w:val="0"/>
        <w:autoSpaceDN w:val="0"/>
        <w:adjustRightInd w:val="0"/>
        <w:spacing w:after="240" w:line="440" w:lineRule="atLeast"/>
        <w:rPr>
          <w:rFonts w:ascii="Arial" w:hAnsi="Arial" w:cs="Arial"/>
          <w:b/>
          <w:color w:val="25262A"/>
          <w:sz w:val="37"/>
          <w:szCs w:val="37"/>
        </w:rPr>
      </w:pPr>
      <w:r w:rsidRPr="00D70855">
        <w:rPr>
          <w:rFonts w:ascii="Arial" w:hAnsi="Arial" w:cs="Arial"/>
          <w:b/>
          <w:color w:val="25262A"/>
          <w:sz w:val="37"/>
          <w:szCs w:val="37"/>
        </w:rPr>
        <w:t>CABONNE ACQUISITIVE ART PRIZE</w:t>
      </w:r>
    </w:p>
    <w:p w14:paraId="4F9BB32F" w14:textId="77777777" w:rsidR="00D70855" w:rsidRPr="00D70855" w:rsidRDefault="00D70855" w:rsidP="00D70855">
      <w:pPr>
        <w:widowControl w:val="0"/>
        <w:autoSpaceDE w:val="0"/>
        <w:autoSpaceDN w:val="0"/>
        <w:adjustRightInd w:val="0"/>
        <w:spacing w:after="240" w:line="440" w:lineRule="atLeast"/>
        <w:rPr>
          <w:rFonts w:ascii="Arial" w:hAnsi="Arial" w:cs="Arial"/>
          <w:b/>
          <w:color w:val="25262A"/>
          <w:sz w:val="37"/>
          <w:szCs w:val="37"/>
        </w:rPr>
      </w:pPr>
      <w:r w:rsidRPr="00D70855">
        <w:rPr>
          <w:rFonts w:ascii="Arial" w:hAnsi="Arial" w:cs="Arial"/>
          <w:b/>
          <w:color w:val="25262A"/>
          <w:sz w:val="37"/>
          <w:szCs w:val="37"/>
        </w:rPr>
        <w:t>HOSTED BY ARTS COUNCIL CABONNE INC.</w:t>
      </w:r>
    </w:p>
    <w:p w14:paraId="2336029E" w14:textId="77777777" w:rsidR="00D70855" w:rsidRPr="00D70855" w:rsidRDefault="00D70855" w:rsidP="00D70855">
      <w:pPr>
        <w:widowControl w:val="0"/>
        <w:autoSpaceDE w:val="0"/>
        <w:autoSpaceDN w:val="0"/>
        <w:adjustRightInd w:val="0"/>
        <w:spacing w:after="240" w:line="440" w:lineRule="atLeast"/>
        <w:rPr>
          <w:rFonts w:ascii="Arial" w:hAnsi="Arial" w:cs="Arial"/>
          <w:b/>
          <w:color w:val="25262A"/>
          <w:sz w:val="37"/>
          <w:szCs w:val="37"/>
        </w:rPr>
      </w:pPr>
      <w:r w:rsidRPr="00D70855">
        <w:rPr>
          <w:rFonts w:ascii="Arial" w:hAnsi="Arial" w:cs="Arial"/>
          <w:b/>
          <w:color w:val="25262A"/>
          <w:sz w:val="37"/>
          <w:szCs w:val="37"/>
        </w:rPr>
        <w:t>Terms &amp; Conditions of Entry</w:t>
      </w:r>
    </w:p>
    <w:p w14:paraId="6A0F3A7E" w14:textId="77777777" w:rsidR="00D70855" w:rsidRDefault="00D70855" w:rsidP="00D70855">
      <w:pPr>
        <w:widowControl w:val="0"/>
        <w:autoSpaceDE w:val="0"/>
        <w:autoSpaceDN w:val="0"/>
        <w:adjustRightInd w:val="0"/>
        <w:spacing w:after="240" w:line="440" w:lineRule="atLeast"/>
        <w:rPr>
          <w:rFonts w:ascii="Times Roman" w:hAnsi="Times Roman" w:cs="Times Roman"/>
          <w:color w:val="000000"/>
        </w:rPr>
      </w:pPr>
      <w:r>
        <w:rPr>
          <w:rFonts w:ascii="Arial Bold" w:hAnsi="Arial Bold" w:cs="Arial Bold"/>
          <w:b/>
          <w:bCs/>
          <w:color w:val="25262A"/>
          <w:sz w:val="37"/>
          <w:szCs w:val="37"/>
        </w:rPr>
        <w:t xml:space="preserve">Eligibility </w:t>
      </w:r>
    </w:p>
    <w:p w14:paraId="6543DE78" w14:textId="267010DE" w:rsidR="00D70855" w:rsidRPr="00D70855" w:rsidRDefault="00D70855" w:rsidP="00D70855">
      <w:pPr>
        <w:widowControl w:val="0"/>
        <w:numPr>
          <w:ilvl w:val="0"/>
          <w:numId w:val="1"/>
        </w:numPr>
        <w:tabs>
          <w:tab w:val="left" w:pos="220"/>
          <w:tab w:val="left" w:pos="720"/>
        </w:tabs>
        <w:autoSpaceDE w:val="0"/>
        <w:autoSpaceDN w:val="0"/>
        <w:adjustRightInd w:val="0"/>
        <w:spacing w:after="373" w:line="440" w:lineRule="atLeast"/>
        <w:ind w:hanging="720"/>
        <w:rPr>
          <w:rFonts w:ascii="Arial" w:hAnsi="Arial" w:cs="Arial"/>
          <w:color w:val="25262A"/>
          <w:sz w:val="28"/>
          <w:szCs w:val="28"/>
        </w:rPr>
      </w:pPr>
      <w:r w:rsidRPr="00D70855">
        <w:rPr>
          <w:rFonts w:ascii="Arial" w:hAnsi="Arial" w:cs="Arial"/>
          <w:color w:val="25262A"/>
          <w:sz w:val="28"/>
          <w:szCs w:val="28"/>
        </w:rPr>
        <w:t xml:space="preserve">All prizes are open to any artist who can demonstrate that they currently live, Bathurst Region, </w:t>
      </w:r>
      <w:proofErr w:type="spellStart"/>
      <w:r w:rsidRPr="00D70855">
        <w:rPr>
          <w:rFonts w:ascii="Arial" w:hAnsi="Arial" w:cs="Arial"/>
          <w:color w:val="25262A"/>
          <w:sz w:val="28"/>
          <w:szCs w:val="28"/>
        </w:rPr>
        <w:t>Blayney</w:t>
      </w:r>
      <w:proofErr w:type="spellEnd"/>
      <w:r w:rsidRPr="00D70855">
        <w:rPr>
          <w:rFonts w:ascii="Arial" w:hAnsi="Arial" w:cs="Arial"/>
          <w:color w:val="25262A"/>
          <w:sz w:val="28"/>
          <w:szCs w:val="28"/>
        </w:rPr>
        <w:t xml:space="preserve">, </w:t>
      </w:r>
      <w:proofErr w:type="spellStart"/>
      <w:r w:rsidRPr="00D70855">
        <w:rPr>
          <w:rFonts w:ascii="Arial" w:hAnsi="Arial" w:cs="Arial"/>
          <w:color w:val="25262A"/>
          <w:sz w:val="28"/>
          <w:szCs w:val="28"/>
        </w:rPr>
        <w:t>Cabonne</w:t>
      </w:r>
      <w:proofErr w:type="spellEnd"/>
      <w:r w:rsidRPr="00D70855">
        <w:rPr>
          <w:rFonts w:ascii="Arial" w:hAnsi="Arial" w:cs="Arial"/>
          <w:color w:val="25262A"/>
          <w:sz w:val="28"/>
          <w:szCs w:val="28"/>
        </w:rPr>
        <w:t xml:space="preserve">, </w:t>
      </w:r>
      <w:proofErr w:type="spellStart"/>
      <w:r w:rsidRPr="00D70855">
        <w:rPr>
          <w:rFonts w:ascii="Arial" w:hAnsi="Arial" w:cs="Arial"/>
          <w:color w:val="25262A"/>
          <w:sz w:val="28"/>
          <w:szCs w:val="28"/>
        </w:rPr>
        <w:t>Cowra</w:t>
      </w:r>
      <w:proofErr w:type="spellEnd"/>
      <w:r w:rsidRPr="00D70855">
        <w:rPr>
          <w:rFonts w:ascii="Arial" w:hAnsi="Arial" w:cs="Arial"/>
          <w:color w:val="25262A"/>
          <w:sz w:val="28"/>
          <w:szCs w:val="28"/>
        </w:rPr>
        <w:t xml:space="preserve">, Forbes, Lachlan, Lithgow, Mid-Western Regional, Oberon, Orange, </w:t>
      </w:r>
      <w:proofErr w:type="spellStart"/>
      <w:r w:rsidRPr="00D70855">
        <w:rPr>
          <w:rFonts w:ascii="Arial" w:hAnsi="Arial" w:cs="Arial"/>
          <w:color w:val="25262A"/>
          <w:sz w:val="28"/>
          <w:szCs w:val="28"/>
        </w:rPr>
        <w:t>Parkes</w:t>
      </w:r>
      <w:proofErr w:type="spellEnd"/>
      <w:r w:rsidRPr="00D70855">
        <w:rPr>
          <w:rFonts w:ascii="Arial" w:hAnsi="Arial" w:cs="Arial"/>
          <w:color w:val="25262A"/>
          <w:sz w:val="28"/>
          <w:szCs w:val="28"/>
        </w:rPr>
        <w:t xml:space="preserve"> and </w:t>
      </w:r>
      <w:proofErr w:type="spellStart"/>
      <w:r w:rsidRPr="00D70855">
        <w:rPr>
          <w:rFonts w:ascii="Arial" w:hAnsi="Arial" w:cs="Arial"/>
          <w:color w:val="25262A"/>
          <w:sz w:val="28"/>
          <w:szCs w:val="28"/>
        </w:rPr>
        <w:t>Weddin</w:t>
      </w:r>
      <w:proofErr w:type="spellEnd"/>
      <w:r w:rsidRPr="00D70855">
        <w:rPr>
          <w:rFonts w:ascii="Arial" w:hAnsi="Arial" w:cs="Arial"/>
          <w:color w:val="25262A"/>
          <w:sz w:val="28"/>
          <w:szCs w:val="28"/>
        </w:rPr>
        <w:t>.  </w:t>
      </w:r>
      <w:r w:rsidR="00A558BA">
        <w:rPr>
          <w:rFonts w:ascii="Arial" w:hAnsi="Arial" w:cs="Arial"/>
          <w:color w:val="25262A"/>
          <w:sz w:val="28"/>
          <w:szCs w:val="28"/>
        </w:rPr>
        <w:t xml:space="preserve">(Arts </w:t>
      </w:r>
      <w:proofErr w:type="spellStart"/>
      <w:r w:rsidR="00A558BA">
        <w:rPr>
          <w:rFonts w:ascii="Arial" w:hAnsi="Arial" w:cs="Arial"/>
          <w:color w:val="25262A"/>
          <w:sz w:val="28"/>
          <w:szCs w:val="28"/>
        </w:rPr>
        <w:t>Outwest</w:t>
      </w:r>
      <w:proofErr w:type="spellEnd"/>
      <w:r w:rsidR="00A558BA">
        <w:rPr>
          <w:rFonts w:ascii="Arial" w:hAnsi="Arial" w:cs="Arial"/>
          <w:color w:val="25262A"/>
          <w:sz w:val="28"/>
          <w:szCs w:val="28"/>
        </w:rPr>
        <w:t xml:space="preserve"> region)</w:t>
      </w:r>
    </w:p>
    <w:p w14:paraId="77BA949B" w14:textId="77777777" w:rsidR="00D70855" w:rsidRPr="00D70855" w:rsidRDefault="00D70855" w:rsidP="00D70855">
      <w:pPr>
        <w:widowControl w:val="0"/>
        <w:numPr>
          <w:ilvl w:val="0"/>
          <w:numId w:val="1"/>
        </w:numPr>
        <w:tabs>
          <w:tab w:val="left" w:pos="220"/>
          <w:tab w:val="left" w:pos="720"/>
        </w:tabs>
        <w:autoSpaceDE w:val="0"/>
        <w:autoSpaceDN w:val="0"/>
        <w:adjustRightInd w:val="0"/>
        <w:spacing w:after="373" w:line="440" w:lineRule="atLeast"/>
        <w:ind w:hanging="720"/>
        <w:rPr>
          <w:rFonts w:ascii="Arial" w:hAnsi="Arial" w:cs="Arial"/>
          <w:color w:val="25262A"/>
          <w:sz w:val="28"/>
          <w:szCs w:val="28"/>
        </w:rPr>
      </w:pPr>
      <w:r w:rsidRPr="00D70855">
        <w:rPr>
          <w:rFonts w:ascii="Arial" w:hAnsi="Arial" w:cs="Arial"/>
          <w:color w:val="25262A"/>
          <w:sz w:val="28"/>
          <w:szCs w:val="28"/>
        </w:rPr>
        <w:t xml:space="preserve">All art works must be original, </w:t>
      </w:r>
      <w:proofErr w:type="spellStart"/>
      <w:r w:rsidRPr="00D70855">
        <w:rPr>
          <w:rFonts w:ascii="Arial" w:hAnsi="Arial" w:cs="Arial"/>
          <w:color w:val="25262A"/>
          <w:sz w:val="28"/>
          <w:szCs w:val="28"/>
        </w:rPr>
        <w:t>uncopied</w:t>
      </w:r>
      <w:proofErr w:type="spellEnd"/>
      <w:r w:rsidRPr="00D70855">
        <w:rPr>
          <w:rFonts w:ascii="Arial" w:hAnsi="Arial" w:cs="Arial"/>
          <w:color w:val="25262A"/>
          <w:sz w:val="28"/>
          <w:szCs w:val="28"/>
        </w:rPr>
        <w:t xml:space="preserve"> work made solely by the artist with work commenced and completed within the last 2 years. If the artist has been assisted by technicians, they must be identified.  </w:t>
      </w:r>
    </w:p>
    <w:p w14:paraId="4BE3F78B" w14:textId="77777777" w:rsidR="00D70855" w:rsidRDefault="00D70855" w:rsidP="00D70855">
      <w:pPr>
        <w:widowControl w:val="0"/>
        <w:numPr>
          <w:ilvl w:val="0"/>
          <w:numId w:val="1"/>
        </w:numPr>
        <w:tabs>
          <w:tab w:val="left" w:pos="220"/>
          <w:tab w:val="left" w:pos="720"/>
        </w:tabs>
        <w:autoSpaceDE w:val="0"/>
        <w:autoSpaceDN w:val="0"/>
        <w:adjustRightInd w:val="0"/>
        <w:spacing w:after="373" w:line="440" w:lineRule="atLeast"/>
        <w:ind w:hanging="720"/>
        <w:rPr>
          <w:rFonts w:ascii="Arial" w:hAnsi="Arial" w:cs="Arial"/>
          <w:color w:val="25262A"/>
          <w:sz w:val="28"/>
          <w:szCs w:val="28"/>
        </w:rPr>
      </w:pPr>
      <w:r w:rsidRPr="00D70855">
        <w:rPr>
          <w:rFonts w:ascii="Arial" w:hAnsi="Arial" w:cs="Arial"/>
          <w:color w:val="25262A"/>
          <w:sz w:val="28"/>
          <w:szCs w:val="28"/>
        </w:rPr>
        <w:t>All artworks must not have been entered into previous competitions, awards or prizes.  </w:t>
      </w:r>
    </w:p>
    <w:p w14:paraId="039C6571" w14:textId="05BE81F8" w:rsidR="00D70855" w:rsidRPr="00D70855" w:rsidRDefault="00D70855" w:rsidP="00D70855">
      <w:pPr>
        <w:widowControl w:val="0"/>
        <w:numPr>
          <w:ilvl w:val="0"/>
          <w:numId w:val="1"/>
        </w:numPr>
        <w:tabs>
          <w:tab w:val="left" w:pos="220"/>
          <w:tab w:val="left" w:pos="720"/>
        </w:tabs>
        <w:autoSpaceDE w:val="0"/>
        <w:autoSpaceDN w:val="0"/>
        <w:adjustRightInd w:val="0"/>
        <w:spacing w:after="373" w:line="440" w:lineRule="atLeast"/>
        <w:ind w:hanging="720"/>
        <w:rPr>
          <w:rFonts w:ascii="Arial" w:hAnsi="Arial" w:cs="Arial"/>
          <w:color w:val="25262A"/>
          <w:sz w:val="28"/>
          <w:szCs w:val="28"/>
        </w:rPr>
      </w:pPr>
      <w:r w:rsidRPr="00D70855">
        <w:rPr>
          <w:rFonts w:ascii="Arial" w:hAnsi="Arial" w:cs="Arial"/>
          <w:color w:val="25262A"/>
          <w:sz w:val="28"/>
          <w:szCs w:val="28"/>
        </w:rPr>
        <w:t>All works entered in the Acquisitive Art Prize must come professionally prepared for hanging and display</w:t>
      </w:r>
      <w:r w:rsidR="00C01525">
        <w:rPr>
          <w:rFonts w:ascii="Arial" w:hAnsi="Arial" w:cs="Arial"/>
          <w:color w:val="25262A"/>
          <w:sz w:val="28"/>
          <w:szCs w:val="28"/>
        </w:rPr>
        <w:t>.</w:t>
      </w:r>
    </w:p>
    <w:p w14:paraId="21EC60A4" w14:textId="44053801" w:rsidR="00D70855" w:rsidRPr="00D70855" w:rsidRDefault="00D70855" w:rsidP="00D70855">
      <w:pPr>
        <w:widowControl w:val="0"/>
        <w:numPr>
          <w:ilvl w:val="0"/>
          <w:numId w:val="1"/>
        </w:numPr>
        <w:tabs>
          <w:tab w:val="left" w:pos="220"/>
          <w:tab w:val="left" w:pos="720"/>
        </w:tabs>
        <w:autoSpaceDE w:val="0"/>
        <w:autoSpaceDN w:val="0"/>
        <w:adjustRightInd w:val="0"/>
        <w:spacing w:after="373" w:line="440" w:lineRule="atLeast"/>
        <w:ind w:hanging="720"/>
        <w:rPr>
          <w:rFonts w:ascii="Arial" w:hAnsi="Arial" w:cs="Arial"/>
          <w:color w:val="25262A"/>
          <w:sz w:val="28"/>
          <w:szCs w:val="28"/>
        </w:rPr>
      </w:pPr>
      <w:r w:rsidRPr="00D70855">
        <w:rPr>
          <w:rFonts w:ascii="Arial" w:hAnsi="Arial" w:cs="Arial"/>
          <w:color w:val="25262A"/>
          <w:sz w:val="28"/>
          <w:szCs w:val="28"/>
        </w:rPr>
        <w:t>All works must be marked clearly on the verso with the Artist’s full name, title of work, contact number and orien</w:t>
      </w:r>
      <w:r w:rsidR="00DE6769">
        <w:rPr>
          <w:rFonts w:ascii="Arial" w:hAnsi="Arial" w:cs="Arial"/>
          <w:color w:val="25262A"/>
          <w:sz w:val="28"/>
          <w:szCs w:val="28"/>
        </w:rPr>
        <w:t xml:space="preserve">tation (marked by an arrow) </w:t>
      </w:r>
      <w:bookmarkStart w:id="0" w:name="_GoBack"/>
      <w:bookmarkEnd w:id="0"/>
      <w:r w:rsidRPr="00D70855">
        <w:rPr>
          <w:rFonts w:ascii="Arial" w:hAnsi="Arial" w:cs="Arial"/>
          <w:color w:val="25262A"/>
          <w:sz w:val="28"/>
          <w:szCs w:val="28"/>
        </w:rPr>
        <w:t>installation instructions may be included if necessary.  </w:t>
      </w:r>
    </w:p>
    <w:p w14:paraId="04443D16" w14:textId="77777777" w:rsidR="00D70855" w:rsidRPr="00D70855" w:rsidRDefault="00D70855" w:rsidP="00D70855">
      <w:pPr>
        <w:widowControl w:val="0"/>
        <w:numPr>
          <w:ilvl w:val="0"/>
          <w:numId w:val="1"/>
        </w:numPr>
        <w:tabs>
          <w:tab w:val="left" w:pos="220"/>
          <w:tab w:val="left" w:pos="720"/>
        </w:tabs>
        <w:autoSpaceDE w:val="0"/>
        <w:autoSpaceDN w:val="0"/>
        <w:adjustRightInd w:val="0"/>
        <w:spacing w:after="373" w:line="440" w:lineRule="atLeast"/>
        <w:ind w:hanging="720"/>
        <w:rPr>
          <w:rFonts w:ascii="Arial" w:hAnsi="Arial" w:cs="Arial"/>
          <w:color w:val="25262A"/>
          <w:sz w:val="28"/>
          <w:szCs w:val="28"/>
        </w:rPr>
      </w:pPr>
      <w:r w:rsidRPr="00D70855">
        <w:rPr>
          <w:rFonts w:ascii="Arial" w:hAnsi="Arial" w:cs="Arial"/>
          <w:color w:val="25262A"/>
          <w:sz w:val="28"/>
          <w:szCs w:val="28"/>
        </w:rPr>
        <w:t xml:space="preserve">All works will go through a shortlisting process which will be assessed by a Council appointed panel of industry professionals. All entrants will be contacted by email and advised of their outcome. The shortlist will be final, and no correspondence will be </w:t>
      </w:r>
      <w:r w:rsidRPr="00D70855">
        <w:rPr>
          <w:rFonts w:ascii="Arial" w:hAnsi="Arial" w:cs="Arial"/>
          <w:color w:val="25262A"/>
          <w:sz w:val="28"/>
          <w:szCs w:val="28"/>
        </w:rPr>
        <w:lastRenderedPageBreak/>
        <w:t>entered into.  </w:t>
      </w:r>
    </w:p>
    <w:p w14:paraId="48E82FBC" w14:textId="77777777" w:rsidR="00D70855" w:rsidRPr="00D70855" w:rsidRDefault="00D70855" w:rsidP="00D70855">
      <w:pPr>
        <w:widowControl w:val="0"/>
        <w:numPr>
          <w:ilvl w:val="0"/>
          <w:numId w:val="1"/>
        </w:numPr>
        <w:tabs>
          <w:tab w:val="left" w:pos="220"/>
          <w:tab w:val="left" w:pos="720"/>
        </w:tabs>
        <w:autoSpaceDE w:val="0"/>
        <w:autoSpaceDN w:val="0"/>
        <w:adjustRightInd w:val="0"/>
        <w:spacing w:after="373" w:line="440" w:lineRule="atLeast"/>
        <w:ind w:hanging="720"/>
        <w:rPr>
          <w:rFonts w:ascii="Arial" w:hAnsi="Arial" w:cs="Arial"/>
          <w:color w:val="25262A"/>
          <w:sz w:val="28"/>
          <w:szCs w:val="28"/>
        </w:rPr>
      </w:pPr>
      <w:r w:rsidRPr="00D70855">
        <w:rPr>
          <w:rFonts w:ascii="Arial" w:hAnsi="Arial" w:cs="Arial"/>
          <w:color w:val="25262A"/>
          <w:sz w:val="28"/>
          <w:szCs w:val="28"/>
        </w:rPr>
        <w:t>All shortlisted entries must be displayed for the duration of the exhibition.  </w:t>
      </w:r>
    </w:p>
    <w:p w14:paraId="0E7C28B9" w14:textId="77777777" w:rsidR="00D70855" w:rsidRDefault="00D70855" w:rsidP="00D70855">
      <w:pPr>
        <w:widowControl w:val="0"/>
        <w:numPr>
          <w:ilvl w:val="0"/>
          <w:numId w:val="1"/>
        </w:numPr>
        <w:tabs>
          <w:tab w:val="left" w:pos="220"/>
          <w:tab w:val="left" w:pos="720"/>
        </w:tabs>
        <w:autoSpaceDE w:val="0"/>
        <w:autoSpaceDN w:val="0"/>
        <w:adjustRightInd w:val="0"/>
        <w:spacing w:after="373" w:line="440" w:lineRule="atLeast"/>
        <w:ind w:hanging="720"/>
        <w:rPr>
          <w:rFonts w:ascii="Arial" w:hAnsi="Arial" w:cs="Arial"/>
          <w:color w:val="25262A"/>
          <w:sz w:val="28"/>
          <w:szCs w:val="28"/>
        </w:rPr>
      </w:pPr>
      <w:r w:rsidRPr="00D70855">
        <w:rPr>
          <w:rFonts w:ascii="Arial" w:hAnsi="Arial" w:cs="Arial"/>
          <w:color w:val="25262A"/>
          <w:sz w:val="28"/>
          <w:szCs w:val="28"/>
        </w:rPr>
        <w:t>Judge/s of all prizes will have appropriate credentials to make a critical assessment of the entries. The decision of the judging panel is final, and no correspondence will be entered into.  </w:t>
      </w:r>
    </w:p>
    <w:p w14:paraId="4C330A7D" w14:textId="77777777" w:rsidR="00D70855" w:rsidRDefault="00D70855" w:rsidP="00D70855">
      <w:pPr>
        <w:widowControl w:val="0"/>
        <w:tabs>
          <w:tab w:val="left" w:pos="220"/>
          <w:tab w:val="left" w:pos="720"/>
        </w:tabs>
        <w:autoSpaceDE w:val="0"/>
        <w:autoSpaceDN w:val="0"/>
        <w:adjustRightInd w:val="0"/>
        <w:spacing w:after="373" w:line="440" w:lineRule="atLeast"/>
        <w:rPr>
          <w:rFonts w:ascii="Arial" w:hAnsi="Arial" w:cs="Arial"/>
          <w:color w:val="25262A"/>
          <w:sz w:val="28"/>
          <w:szCs w:val="28"/>
        </w:rPr>
      </w:pPr>
    </w:p>
    <w:p w14:paraId="5D26299C" w14:textId="77777777" w:rsidR="00D70855" w:rsidRDefault="00D70855" w:rsidP="00D70855">
      <w:pPr>
        <w:widowControl w:val="0"/>
        <w:tabs>
          <w:tab w:val="left" w:pos="220"/>
          <w:tab w:val="left" w:pos="720"/>
        </w:tabs>
        <w:autoSpaceDE w:val="0"/>
        <w:autoSpaceDN w:val="0"/>
        <w:adjustRightInd w:val="0"/>
        <w:spacing w:after="373" w:line="440" w:lineRule="atLeast"/>
        <w:rPr>
          <w:rFonts w:ascii="Arial" w:hAnsi="Arial" w:cs="Arial"/>
          <w:b/>
          <w:color w:val="25262A"/>
          <w:sz w:val="32"/>
          <w:szCs w:val="32"/>
        </w:rPr>
      </w:pPr>
      <w:r w:rsidRPr="00D70855">
        <w:rPr>
          <w:rFonts w:ascii="Arial" w:hAnsi="Arial" w:cs="Arial"/>
          <w:b/>
          <w:color w:val="25262A"/>
          <w:sz w:val="32"/>
          <w:szCs w:val="32"/>
        </w:rPr>
        <w:t>Acquisitive Art Prize</w:t>
      </w:r>
    </w:p>
    <w:p w14:paraId="1C173B76" w14:textId="77777777" w:rsidR="00D70855" w:rsidRPr="00C01525" w:rsidRDefault="00D70855" w:rsidP="00D70855">
      <w:pPr>
        <w:widowControl w:val="0"/>
        <w:numPr>
          <w:ilvl w:val="0"/>
          <w:numId w:val="1"/>
        </w:numPr>
        <w:tabs>
          <w:tab w:val="left" w:pos="220"/>
          <w:tab w:val="left" w:pos="720"/>
        </w:tabs>
        <w:autoSpaceDE w:val="0"/>
        <w:autoSpaceDN w:val="0"/>
        <w:adjustRightInd w:val="0"/>
        <w:spacing w:after="373" w:line="440" w:lineRule="atLeast"/>
        <w:ind w:hanging="720"/>
        <w:rPr>
          <w:rFonts w:ascii="Arial Bold" w:hAnsi="Arial Bold" w:cs="Arial Bold"/>
          <w:b/>
          <w:bCs/>
          <w:color w:val="25262A"/>
          <w:sz w:val="28"/>
          <w:szCs w:val="28"/>
        </w:rPr>
      </w:pPr>
      <w:r w:rsidRPr="00C01525">
        <w:rPr>
          <w:rFonts w:ascii="Arial Bold" w:hAnsi="Arial Bold" w:cs="Arial Bold"/>
          <w:b/>
          <w:bCs/>
          <w:color w:val="25262A"/>
          <w:sz w:val="28"/>
          <w:szCs w:val="28"/>
        </w:rPr>
        <w:t>The winner of the Acquisitive Art Prize will receive $5,000 in prize money.  </w:t>
      </w:r>
    </w:p>
    <w:p w14:paraId="4250E606" w14:textId="77777777" w:rsidR="00D70855" w:rsidRPr="00C01525" w:rsidRDefault="00D70855" w:rsidP="00D70855">
      <w:pPr>
        <w:widowControl w:val="0"/>
        <w:numPr>
          <w:ilvl w:val="0"/>
          <w:numId w:val="1"/>
        </w:numPr>
        <w:tabs>
          <w:tab w:val="left" w:pos="220"/>
          <w:tab w:val="left" w:pos="720"/>
        </w:tabs>
        <w:autoSpaceDE w:val="0"/>
        <w:autoSpaceDN w:val="0"/>
        <w:adjustRightInd w:val="0"/>
        <w:spacing w:after="373" w:line="440" w:lineRule="atLeast"/>
        <w:ind w:hanging="720"/>
        <w:rPr>
          <w:rFonts w:ascii="Arial" w:hAnsi="Arial" w:cs="Arial"/>
          <w:color w:val="25262A"/>
          <w:sz w:val="28"/>
          <w:szCs w:val="28"/>
        </w:rPr>
      </w:pPr>
      <w:r w:rsidRPr="00C01525">
        <w:rPr>
          <w:rFonts w:ascii="Arial" w:hAnsi="Arial" w:cs="Arial"/>
          <w:color w:val="25262A"/>
          <w:sz w:val="28"/>
          <w:szCs w:val="28"/>
        </w:rPr>
        <w:t xml:space="preserve">The winner of Acquisitive Art Prize will grant </w:t>
      </w:r>
      <w:proofErr w:type="spellStart"/>
      <w:r w:rsidRPr="00C01525">
        <w:rPr>
          <w:rFonts w:ascii="Arial" w:hAnsi="Arial" w:cs="Arial"/>
          <w:color w:val="25262A"/>
          <w:sz w:val="28"/>
          <w:szCs w:val="28"/>
        </w:rPr>
        <w:t>Cabonne</w:t>
      </w:r>
      <w:proofErr w:type="spellEnd"/>
      <w:r w:rsidRPr="00C01525">
        <w:rPr>
          <w:rFonts w:ascii="Arial" w:hAnsi="Arial" w:cs="Arial"/>
          <w:color w:val="25262A"/>
          <w:sz w:val="28"/>
          <w:szCs w:val="28"/>
        </w:rPr>
        <w:t xml:space="preserve"> Council and Arts Council </w:t>
      </w:r>
      <w:proofErr w:type="spellStart"/>
      <w:r w:rsidRPr="00C01525">
        <w:rPr>
          <w:rFonts w:ascii="Arial" w:hAnsi="Arial" w:cs="Arial"/>
          <w:color w:val="25262A"/>
          <w:sz w:val="28"/>
          <w:szCs w:val="28"/>
        </w:rPr>
        <w:t>Cabonne</w:t>
      </w:r>
      <w:proofErr w:type="spellEnd"/>
      <w:r w:rsidRPr="00C01525">
        <w:rPr>
          <w:rFonts w:ascii="Arial" w:hAnsi="Arial" w:cs="Arial"/>
          <w:color w:val="25262A"/>
          <w:sz w:val="28"/>
          <w:szCs w:val="28"/>
        </w:rPr>
        <w:t xml:space="preserve"> </w:t>
      </w:r>
      <w:proofErr w:type="spellStart"/>
      <w:r w:rsidRPr="00C01525">
        <w:rPr>
          <w:rFonts w:ascii="Arial" w:hAnsi="Arial" w:cs="Arial"/>
          <w:color w:val="25262A"/>
          <w:sz w:val="28"/>
          <w:szCs w:val="28"/>
        </w:rPr>
        <w:t>Inc</w:t>
      </w:r>
      <w:proofErr w:type="spellEnd"/>
      <w:r w:rsidRPr="00C01525">
        <w:rPr>
          <w:rFonts w:ascii="Arial" w:hAnsi="Arial" w:cs="Arial"/>
          <w:color w:val="25262A"/>
          <w:sz w:val="28"/>
          <w:szCs w:val="28"/>
        </w:rPr>
        <w:t xml:space="preserve"> a non-exclusive, perpetual copyright </w:t>
      </w:r>
      <w:proofErr w:type="spellStart"/>
      <w:r w:rsidRPr="00C01525">
        <w:rPr>
          <w:rFonts w:ascii="Arial" w:hAnsi="Arial" w:cs="Arial"/>
          <w:color w:val="25262A"/>
          <w:sz w:val="28"/>
          <w:szCs w:val="28"/>
        </w:rPr>
        <w:t>licence</w:t>
      </w:r>
      <w:proofErr w:type="spellEnd"/>
      <w:r w:rsidRPr="00C01525">
        <w:rPr>
          <w:rFonts w:ascii="Arial" w:hAnsi="Arial" w:cs="Arial"/>
          <w:color w:val="25262A"/>
          <w:sz w:val="28"/>
          <w:szCs w:val="28"/>
        </w:rPr>
        <w:t xml:space="preserve"> to reproduce the work for non- commercial purposes.  </w:t>
      </w:r>
    </w:p>
    <w:p w14:paraId="34954AF3" w14:textId="77777777" w:rsidR="00D70855" w:rsidRPr="00C01525" w:rsidRDefault="00D70855" w:rsidP="00D70855">
      <w:pPr>
        <w:widowControl w:val="0"/>
        <w:numPr>
          <w:ilvl w:val="0"/>
          <w:numId w:val="1"/>
        </w:numPr>
        <w:tabs>
          <w:tab w:val="left" w:pos="220"/>
          <w:tab w:val="left" w:pos="720"/>
        </w:tabs>
        <w:autoSpaceDE w:val="0"/>
        <w:autoSpaceDN w:val="0"/>
        <w:adjustRightInd w:val="0"/>
        <w:spacing w:after="373" w:line="440" w:lineRule="atLeast"/>
        <w:ind w:hanging="720"/>
        <w:rPr>
          <w:rFonts w:ascii="Arial" w:hAnsi="Arial" w:cs="Arial"/>
          <w:color w:val="25262A"/>
          <w:sz w:val="28"/>
          <w:szCs w:val="28"/>
        </w:rPr>
      </w:pPr>
      <w:proofErr w:type="spellStart"/>
      <w:r w:rsidRPr="00C01525">
        <w:rPr>
          <w:rFonts w:ascii="Arial" w:hAnsi="Arial" w:cs="Arial"/>
          <w:color w:val="25262A"/>
          <w:sz w:val="28"/>
          <w:szCs w:val="28"/>
        </w:rPr>
        <w:t>Cabonne</w:t>
      </w:r>
      <w:proofErr w:type="spellEnd"/>
      <w:r w:rsidRPr="00C01525">
        <w:rPr>
          <w:rFonts w:ascii="Arial" w:hAnsi="Arial" w:cs="Arial"/>
          <w:color w:val="25262A"/>
          <w:sz w:val="28"/>
          <w:szCs w:val="28"/>
        </w:rPr>
        <w:t xml:space="preserve"> Council and Arts Council </w:t>
      </w:r>
      <w:proofErr w:type="spellStart"/>
      <w:r w:rsidRPr="00C01525">
        <w:rPr>
          <w:rFonts w:ascii="Arial" w:hAnsi="Arial" w:cs="Arial"/>
          <w:color w:val="25262A"/>
          <w:sz w:val="28"/>
          <w:szCs w:val="28"/>
        </w:rPr>
        <w:t>Cabonne</w:t>
      </w:r>
      <w:proofErr w:type="spellEnd"/>
      <w:r w:rsidRPr="00C01525">
        <w:rPr>
          <w:rFonts w:ascii="Arial" w:hAnsi="Arial" w:cs="Arial"/>
          <w:color w:val="25262A"/>
          <w:sz w:val="28"/>
          <w:szCs w:val="28"/>
        </w:rPr>
        <w:t xml:space="preserve"> </w:t>
      </w:r>
      <w:proofErr w:type="spellStart"/>
      <w:r w:rsidRPr="00C01525">
        <w:rPr>
          <w:rFonts w:ascii="Arial" w:hAnsi="Arial" w:cs="Arial"/>
          <w:color w:val="25262A"/>
          <w:sz w:val="28"/>
          <w:szCs w:val="28"/>
        </w:rPr>
        <w:t>Inc</w:t>
      </w:r>
      <w:proofErr w:type="spellEnd"/>
      <w:r w:rsidRPr="00C01525">
        <w:rPr>
          <w:rFonts w:ascii="Arial" w:hAnsi="Arial" w:cs="Arial"/>
          <w:color w:val="25262A"/>
          <w:sz w:val="28"/>
          <w:szCs w:val="28"/>
        </w:rPr>
        <w:t xml:space="preserve"> will acquire the artwork and it will become the property of </w:t>
      </w:r>
      <w:proofErr w:type="spellStart"/>
      <w:r w:rsidRPr="00C01525">
        <w:rPr>
          <w:rFonts w:ascii="Arial" w:hAnsi="Arial" w:cs="Arial"/>
          <w:color w:val="25262A"/>
          <w:sz w:val="28"/>
          <w:szCs w:val="28"/>
        </w:rPr>
        <w:t>Cabonne</w:t>
      </w:r>
      <w:proofErr w:type="spellEnd"/>
      <w:r w:rsidRPr="00C01525">
        <w:rPr>
          <w:rFonts w:ascii="Arial" w:hAnsi="Arial" w:cs="Arial"/>
          <w:color w:val="25262A"/>
          <w:sz w:val="28"/>
          <w:szCs w:val="28"/>
        </w:rPr>
        <w:t xml:space="preserve"> Council.  </w:t>
      </w:r>
    </w:p>
    <w:p w14:paraId="5E690CCA" w14:textId="77777777" w:rsidR="00D70855" w:rsidRPr="00C01525" w:rsidRDefault="00D70855" w:rsidP="00D70855">
      <w:pPr>
        <w:widowControl w:val="0"/>
        <w:numPr>
          <w:ilvl w:val="0"/>
          <w:numId w:val="1"/>
        </w:numPr>
        <w:tabs>
          <w:tab w:val="left" w:pos="220"/>
          <w:tab w:val="left" w:pos="720"/>
        </w:tabs>
        <w:autoSpaceDE w:val="0"/>
        <w:autoSpaceDN w:val="0"/>
        <w:adjustRightInd w:val="0"/>
        <w:spacing w:after="373" w:line="440" w:lineRule="atLeast"/>
        <w:ind w:hanging="720"/>
        <w:rPr>
          <w:rFonts w:ascii="Arial" w:hAnsi="Arial" w:cs="Arial"/>
          <w:color w:val="25262A"/>
          <w:sz w:val="28"/>
          <w:szCs w:val="28"/>
        </w:rPr>
      </w:pPr>
      <w:proofErr w:type="spellStart"/>
      <w:r w:rsidRPr="00C01525">
        <w:rPr>
          <w:rFonts w:ascii="Arial" w:hAnsi="Arial" w:cs="Arial"/>
          <w:color w:val="25262A"/>
          <w:sz w:val="28"/>
          <w:szCs w:val="28"/>
        </w:rPr>
        <w:t>Cabonne</w:t>
      </w:r>
      <w:proofErr w:type="spellEnd"/>
      <w:r w:rsidRPr="00C01525">
        <w:rPr>
          <w:rFonts w:ascii="Arial" w:hAnsi="Arial" w:cs="Arial"/>
          <w:color w:val="25262A"/>
          <w:sz w:val="28"/>
          <w:szCs w:val="28"/>
        </w:rPr>
        <w:t xml:space="preserve"> Council and Arts Council </w:t>
      </w:r>
      <w:proofErr w:type="spellStart"/>
      <w:r w:rsidRPr="00C01525">
        <w:rPr>
          <w:rFonts w:ascii="Arial" w:hAnsi="Arial" w:cs="Arial"/>
          <w:color w:val="25262A"/>
          <w:sz w:val="28"/>
          <w:szCs w:val="28"/>
        </w:rPr>
        <w:t>Cabonne</w:t>
      </w:r>
      <w:proofErr w:type="spellEnd"/>
      <w:r w:rsidRPr="00C01525">
        <w:rPr>
          <w:rFonts w:ascii="Arial" w:hAnsi="Arial" w:cs="Arial"/>
          <w:color w:val="25262A"/>
          <w:sz w:val="28"/>
          <w:szCs w:val="28"/>
        </w:rPr>
        <w:t xml:space="preserve"> </w:t>
      </w:r>
      <w:proofErr w:type="spellStart"/>
      <w:r w:rsidRPr="00C01525">
        <w:rPr>
          <w:rFonts w:ascii="Arial" w:hAnsi="Arial" w:cs="Arial"/>
          <w:color w:val="25262A"/>
          <w:sz w:val="28"/>
          <w:szCs w:val="28"/>
        </w:rPr>
        <w:t>Inc</w:t>
      </w:r>
      <w:proofErr w:type="spellEnd"/>
      <w:r w:rsidRPr="00C01525">
        <w:rPr>
          <w:rFonts w:ascii="Arial" w:hAnsi="Arial" w:cs="Arial"/>
          <w:color w:val="25262A"/>
          <w:sz w:val="28"/>
          <w:szCs w:val="28"/>
        </w:rPr>
        <w:t xml:space="preserve"> will attribute the artist as the author of the work wherever the work is reproduced unless it is reasonable otherwise.  </w:t>
      </w:r>
    </w:p>
    <w:p w14:paraId="7F1C8A47" w14:textId="77777777" w:rsidR="00D70855" w:rsidRPr="00C01525" w:rsidRDefault="00D70855" w:rsidP="00D70855">
      <w:pPr>
        <w:widowControl w:val="0"/>
        <w:numPr>
          <w:ilvl w:val="0"/>
          <w:numId w:val="1"/>
        </w:numPr>
        <w:tabs>
          <w:tab w:val="left" w:pos="220"/>
          <w:tab w:val="left" w:pos="720"/>
        </w:tabs>
        <w:autoSpaceDE w:val="0"/>
        <w:autoSpaceDN w:val="0"/>
        <w:adjustRightInd w:val="0"/>
        <w:spacing w:after="373" w:line="440" w:lineRule="atLeast"/>
        <w:ind w:hanging="720"/>
        <w:rPr>
          <w:rFonts w:ascii="Arial" w:hAnsi="Arial" w:cs="Arial"/>
          <w:color w:val="25262A"/>
          <w:sz w:val="28"/>
          <w:szCs w:val="28"/>
        </w:rPr>
      </w:pPr>
      <w:r w:rsidRPr="00C01525">
        <w:rPr>
          <w:rFonts w:ascii="Arial" w:hAnsi="Arial" w:cs="Arial"/>
          <w:color w:val="25262A"/>
          <w:sz w:val="28"/>
          <w:szCs w:val="28"/>
        </w:rPr>
        <w:t>All entrants agre</w:t>
      </w:r>
      <w:r w:rsidR="002F6A46" w:rsidRPr="00C01525">
        <w:rPr>
          <w:rFonts w:ascii="Arial" w:hAnsi="Arial" w:cs="Arial"/>
          <w:color w:val="25262A"/>
          <w:sz w:val="28"/>
          <w:szCs w:val="28"/>
        </w:rPr>
        <w:t>e</w:t>
      </w:r>
      <w:r w:rsidRPr="00C01525">
        <w:rPr>
          <w:rFonts w:ascii="Arial" w:hAnsi="Arial" w:cs="Arial"/>
          <w:color w:val="25262A"/>
          <w:sz w:val="28"/>
          <w:szCs w:val="28"/>
        </w:rPr>
        <w:t xml:space="preserve"> to make a reasonable effort to attend the Exhibition Presentation </w:t>
      </w:r>
      <w:r w:rsidRPr="00C01525">
        <w:rPr>
          <w:rFonts w:ascii="Arial" w:hAnsi="Arial" w:cs="Arial"/>
          <w:color w:val="25262A"/>
          <w:sz w:val="28"/>
          <w:szCs w:val="28"/>
        </w:rPr>
        <w:t>evening.  </w:t>
      </w:r>
    </w:p>
    <w:p w14:paraId="04F1D163" w14:textId="77777777" w:rsidR="00D70855" w:rsidRDefault="00D70855" w:rsidP="00D70855">
      <w:pPr>
        <w:widowControl w:val="0"/>
        <w:tabs>
          <w:tab w:val="left" w:pos="220"/>
          <w:tab w:val="left" w:pos="720"/>
        </w:tabs>
        <w:autoSpaceDE w:val="0"/>
        <w:autoSpaceDN w:val="0"/>
        <w:adjustRightInd w:val="0"/>
        <w:spacing w:after="373" w:line="440" w:lineRule="atLeast"/>
        <w:rPr>
          <w:rFonts w:ascii="Arial" w:hAnsi="Arial" w:cs="Arial"/>
          <w:b/>
          <w:color w:val="25262A"/>
          <w:sz w:val="32"/>
          <w:szCs w:val="32"/>
        </w:rPr>
      </w:pPr>
      <w:r w:rsidRPr="00D70855">
        <w:rPr>
          <w:rFonts w:ascii="Arial" w:hAnsi="Arial" w:cs="Arial"/>
          <w:b/>
          <w:color w:val="25262A"/>
          <w:sz w:val="32"/>
          <w:szCs w:val="32"/>
        </w:rPr>
        <w:t>Insurance</w:t>
      </w:r>
    </w:p>
    <w:p w14:paraId="4BFA85BA" w14:textId="77777777" w:rsidR="00D70855" w:rsidRPr="00C01525" w:rsidRDefault="00D70855" w:rsidP="00D70855">
      <w:pPr>
        <w:widowControl w:val="0"/>
        <w:autoSpaceDE w:val="0"/>
        <w:autoSpaceDN w:val="0"/>
        <w:adjustRightInd w:val="0"/>
        <w:spacing w:after="240" w:line="440" w:lineRule="atLeast"/>
        <w:rPr>
          <w:rFonts w:ascii="Arial" w:hAnsi="Arial" w:cs="Arial"/>
          <w:color w:val="25262A"/>
          <w:sz w:val="28"/>
          <w:szCs w:val="28"/>
        </w:rPr>
      </w:pPr>
      <w:r w:rsidRPr="00C01525">
        <w:rPr>
          <w:rFonts w:ascii="Arial" w:hAnsi="Arial" w:cs="Arial"/>
          <w:color w:val="25262A"/>
          <w:sz w:val="28"/>
          <w:szCs w:val="28"/>
        </w:rPr>
        <w:t xml:space="preserve">All works will be insured by </w:t>
      </w:r>
      <w:proofErr w:type="spellStart"/>
      <w:r w:rsidRPr="00C01525">
        <w:rPr>
          <w:rFonts w:ascii="Arial" w:hAnsi="Arial" w:cs="Arial"/>
          <w:color w:val="25262A"/>
          <w:sz w:val="28"/>
          <w:szCs w:val="28"/>
        </w:rPr>
        <w:t>Cabonne</w:t>
      </w:r>
      <w:proofErr w:type="spellEnd"/>
      <w:r w:rsidRPr="00C01525">
        <w:rPr>
          <w:rFonts w:ascii="Arial" w:hAnsi="Arial" w:cs="Arial"/>
          <w:color w:val="25262A"/>
          <w:sz w:val="28"/>
          <w:szCs w:val="28"/>
        </w:rPr>
        <w:t xml:space="preserve"> Council during the exhibition. </w:t>
      </w:r>
      <w:proofErr w:type="spellStart"/>
      <w:r w:rsidRPr="00C01525">
        <w:rPr>
          <w:rFonts w:ascii="Arial" w:hAnsi="Arial" w:cs="Arial"/>
          <w:color w:val="25262A"/>
          <w:sz w:val="28"/>
          <w:szCs w:val="28"/>
        </w:rPr>
        <w:t>Cabonne</w:t>
      </w:r>
      <w:proofErr w:type="spellEnd"/>
      <w:r w:rsidRPr="00C01525">
        <w:rPr>
          <w:rFonts w:ascii="Arial" w:hAnsi="Arial" w:cs="Arial"/>
          <w:color w:val="25262A"/>
          <w:sz w:val="28"/>
          <w:szCs w:val="28"/>
        </w:rPr>
        <w:t xml:space="preserve"> Council will not accept any liability for any loss or damage that occurs to the works during drop-off, collection, or in transit. </w:t>
      </w:r>
    </w:p>
    <w:p w14:paraId="64E90457" w14:textId="77777777" w:rsidR="00D70855" w:rsidRDefault="00D70855" w:rsidP="00D70855">
      <w:pPr>
        <w:widowControl w:val="0"/>
        <w:autoSpaceDE w:val="0"/>
        <w:autoSpaceDN w:val="0"/>
        <w:adjustRightInd w:val="0"/>
        <w:spacing w:after="240" w:line="440" w:lineRule="atLeast"/>
        <w:rPr>
          <w:rFonts w:ascii="Arial" w:hAnsi="Arial" w:cs="Arial"/>
          <w:b/>
          <w:color w:val="25262A"/>
          <w:sz w:val="32"/>
          <w:szCs w:val="32"/>
        </w:rPr>
      </w:pPr>
      <w:r>
        <w:rPr>
          <w:rFonts w:ascii="Arial" w:hAnsi="Arial" w:cs="Arial"/>
          <w:b/>
          <w:color w:val="25262A"/>
          <w:sz w:val="32"/>
          <w:szCs w:val="32"/>
        </w:rPr>
        <w:t>General</w:t>
      </w:r>
    </w:p>
    <w:p w14:paraId="5A585A4A" w14:textId="77777777" w:rsidR="00D70855" w:rsidRPr="00C01525" w:rsidRDefault="00D70855" w:rsidP="00D70855">
      <w:pPr>
        <w:widowControl w:val="0"/>
        <w:tabs>
          <w:tab w:val="left" w:pos="220"/>
          <w:tab w:val="left" w:pos="720"/>
        </w:tabs>
        <w:autoSpaceDE w:val="0"/>
        <w:autoSpaceDN w:val="0"/>
        <w:adjustRightInd w:val="0"/>
        <w:spacing w:after="373" w:line="440" w:lineRule="atLeast"/>
        <w:rPr>
          <w:rFonts w:ascii="Arial" w:hAnsi="Arial" w:cs="Arial"/>
          <w:color w:val="25262A"/>
          <w:sz w:val="28"/>
          <w:szCs w:val="28"/>
        </w:rPr>
      </w:pPr>
      <w:r w:rsidRPr="00C01525">
        <w:rPr>
          <w:rFonts w:ascii="Arial" w:hAnsi="Arial" w:cs="Arial"/>
          <w:color w:val="25262A"/>
          <w:sz w:val="28"/>
          <w:szCs w:val="28"/>
        </w:rPr>
        <w:t xml:space="preserve">Arts Council </w:t>
      </w:r>
      <w:proofErr w:type="spellStart"/>
      <w:r w:rsidRPr="00C01525">
        <w:rPr>
          <w:rFonts w:ascii="Arial" w:hAnsi="Arial" w:cs="Arial"/>
          <w:color w:val="25262A"/>
          <w:sz w:val="28"/>
          <w:szCs w:val="28"/>
        </w:rPr>
        <w:t>Cabonne</w:t>
      </w:r>
      <w:proofErr w:type="spellEnd"/>
      <w:r w:rsidRPr="00C01525">
        <w:rPr>
          <w:rFonts w:ascii="Arial" w:hAnsi="Arial" w:cs="Arial"/>
          <w:color w:val="25262A"/>
          <w:sz w:val="28"/>
          <w:szCs w:val="28"/>
        </w:rPr>
        <w:t xml:space="preserve"> reserves the right to refuse to display any entry that does not meet the requirements outlined in the Terms and Conditions of Entry, or any work that it deems unacceptable for exhibition.  </w:t>
      </w:r>
    </w:p>
    <w:p w14:paraId="0A8CBD2D" w14:textId="77777777" w:rsidR="00D70855" w:rsidRPr="00C01525" w:rsidRDefault="00D70855" w:rsidP="00D70855">
      <w:pPr>
        <w:widowControl w:val="0"/>
        <w:tabs>
          <w:tab w:val="left" w:pos="220"/>
          <w:tab w:val="left" w:pos="720"/>
        </w:tabs>
        <w:autoSpaceDE w:val="0"/>
        <w:autoSpaceDN w:val="0"/>
        <w:adjustRightInd w:val="0"/>
        <w:spacing w:after="373" w:line="440" w:lineRule="atLeast"/>
        <w:rPr>
          <w:rFonts w:ascii="Arial" w:hAnsi="Arial" w:cs="Arial"/>
          <w:color w:val="25262A"/>
          <w:sz w:val="28"/>
          <w:szCs w:val="28"/>
        </w:rPr>
      </w:pPr>
      <w:r w:rsidRPr="00C01525">
        <w:rPr>
          <w:rFonts w:ascii="Arial" w:hAnsi="Arial" w:cs="Arial"/>
          <w:color w:val="25262A"/>
          <w:sz w:val="28"/>
          <w:szCs w:val="28"/>
        </w:rPr>
        <w:t>By completing the entry form and/or paying the entry fee, the entrant agrees to these Terms and Conditions.  If a dispute arises relating to the administration of the prizes, the parties agree to negotiate to settle the dispute with the assistance of an agreed independent third party.  </w:t>
      </w:r>
    </w:p>
    <w:p w14:paraId="5442173A" w14:textId="77777777" w:rsidR="00D70855" w:rsidRPr="00C01525" w:rsidRDefault="00D70855" w:rsidP="00D70855">
      <w:pPr>
        <w:widowControl w:val="0"/>
        <w:autoSpaceDE w:val="0"/>
        <w:autoSpaceDN w:val="0"/>
        <w:adjustRightInd w:val="0"/>
        <w:spacing w:after="240" w:line="440" w:lineRule="atLeast"/>
        <w:rPr>
          <w:rFonts w:ascii="Times Roman" w:hAnsi="Times Roman" w:cs="Times Roman"/>
          <w:color w:val="000000"/>
          <w:sz w:val="28"/>
          <w:szCs w:val="28"/>
        </w:rPr>
      </w:pPr>
      <w:r w:rsidRPr="00C01525">
        <w:rPr>
          <w:rFonts w:ascii="Arial" w:hAnsi="Arial" w:cs="Arial"/>
          <w:color w:val="25262A"/>
          <w:sz w:val="28"/>
          <w:szCs w:val="28"/>
        </w:rPr>
        <w:t xml:space="preserve">If you are unsure of the Terms and Conditions of Entry or you have further questions, please contact Arts Council </w:t>
      </w:r>
      <w:proofErr w:type="spellStart"/>
      <w:r w:rsidRPr="00C01525">
        <w:rPr>
          <w:rFonts w:ascii="Arial" w:hAnsi="Arial" w:cs="Arial"/>
          <w:color w:val="25262A"/>
          <w:sz w:val="28"/>
          <w:szCs w:val="28"/>
        </w:rPr>
        <w:t>Cabonne</w:t>
      </w:r>
      <w:proofErr w:type="spellEnd"/>
      <w:r w:rsidRPr="00C01525">
        <w:rPr>
          <w:rFonts w:ascii="Arial" w:hAnsi="Arial" w:cs="Arial"/>
          <w:color w:val="25262A"/>
          <w:sz w:val="28"/>
          <w:szCs w:val="28"/>
        </w:rPr>
        <w:t xml:space="preserve"> Inc. on 0407623393 or email artscouncilcabonne@gmail.com </w:t>
      </w:r>
    </w:p>
    <w:p w14:paraId="0681E889" w14:textId="77777777" w:rsidR="00D70855" w:rsidRPr="00D70855" w:rsidRDefault="00D70855" w:rsidP="00D70855">
      <w:pPr>
        <w:widowControl w:val="0"/>
        <w:autoSpaceDE w:val="0"/>
        <w:autoSpaceDN w:val="0"/>
        <w:adjustRightInd w:val="0"/>
        <w:spacing w:after="240" w:line="440" w:lineRule="atLeast"/>
        <w:rPr>
          <w:rFonts w:ascii="Arial" w:hAnsi="Arial" w:cs="Arial"/>
          <w:b/>
          <w:color w:val="25262A"/>
        </w:rPr>
      </w:pPr>
    </w:p>
    <w:p w14:paraId="40C288CA" w14:textId="77777777" w:rsidR="00D70855" w:rsidRPr="00D70855" w:rsidRDefault="00D70855" w:rsidP="00D70855">
      <w:pPr>
        <w:widowControl w:val="0"/>
        <w:autoSpaceDE w:val="0"/>
        <w:autoSpaceDN w:val="0"/>
        <w:adjustRightInd w:val="0"/>
        <w:spacing w:after="240" w:line="440" w:lineRule="atLeast"/>
        <w:rPr>
          <w:rFonts w:ascii="Times Roman" w:hAnsi="Times Roman" w:cs="Times Roman"/>
          <w:color w:val="000000"/>
        </w:rPr>
      </w:pPr>
    </w:p>
    <w:p w14:paraId="02068FFE" w14:textId="77777777" w:rsidR="00D70855" w:rsidRPr="00D70855" w:rsidRDefault="00D70855" w:rsidP="00D70855">
      <w:pPr>
        <w:widowControl w:val="0"/>
        <w:tabs>
          <w:tab w:val="left" w:pos="220"/>
          <w:tab w:val="left" w:pos="720"/>
        </w:tabs>
        <w:autoSpaceDE w:val="0"/>
        <w:autoSpaceDN w:val="0"/>
        <w:adjustRightInd w:val="0"/>
        <w:spacing w:after="373" w:line="440" w:lineRule="atLeast"/>
        <w:rPr>
          <w:rFonts w:ascii="Arial" w:hAnsi="Arial" w:cs="Arial"/>
          <w:b/>
          <w:color w:val="25262A"/>
        </w:rPr>
      </w:pPr>
    </w:p>
    <w:p w14:paraId="50CEB83F" w14:textId="77777777" w:rsidR="00D70855" w:rsidRPr="00D70855" w:rsidRDefault="00D70855" w:rsidP="00D70855">
      <w:pPr>
        <w:widowControl w:val="0"/>
        <w:tabs>
          <w:tab w:val="left" w:pos="220"/>
          <w:tab w:val="left" w:pos="720"/>
        </w:tabs>
        <w:autoSpaceDE w:val="0"/>
        <w:autoSpaceDN w:val="0"/>
        <w:adjustRightInd w:val="0"/>
        <w:spacing w:after="373" w:line="440" w:lineRule="atLeast"/>
        <w:rPr>
          <w:rFonts w:ascii="Arial" w:hAnsi="Arial" w:cs="Arial"/>
          <w:b/>
          <w:color w:val="25262A"/>
        </w:rPr>
      </w:pPr>
    </w:p>
    <w:p w14:paraId="257F32D7" w14:textId="77777777" w:rsidR="00C64255" w:rsidRPr="00D70855" w:rsidRDefault="00C64255"/>
    <w:sectPr w:rsidR="00C64255" w:rsidRPr="00D70855" w:rsidSect="00D9537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55"/>
    <w:rsid w:val="000F79F9"/>
    <w:rsid w:val="002F6A46"/>
    <w:rsid w:val="006C4883"/>
    <w:rsid w:val="00A558BA"/>
    <w:rsid w:val="00C01525"/>
    <w:rsid w:val="00C64255"/>
    <w:rsid w:val="00D70855"/>
    <w:rsid w:val="00DE6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589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457</Words>
  <Characters>2610</Characters>
  <Application>Microsoft Macintosh Word</Application>
  <DocSecurity>0</DocSecurity>
  <Lines>21</Lines>
  <Paragraphs>6</Paragraphs>
  <ScaleCrop>false</ScaleCrop>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Oldham</dc:creator>
  <cp:keywords/>
  <dc:description/>
  <cp:lastModifiedBy>Elizabeth Oldham</cp:lastModifiedBy>
  <cp:revision>5</cp:revision>
  <cp:lastPrinted>2025-02-26T22:56:00Z</cp:lastPrinted>
  <dcterms:created xsi:type="dcterms:W3CDTF">2025-02-26T22:43:00Z</dcterms:created>
  <dcterms:modified xsi:type="dcterms:W3CDTF">2025-02-26T23:35:00Z</dcterms:modified>
</cp:coreProperties>
</file>